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D30" w:rsidRPr="00AD4D36" w:rsidRDefault="00AD4D36" w:rsidP="00AE6D30">
      <w:pPr>
        <w:jc w:val="right"/>
        <w:rPr>
          <w:spacing w:val="-8"/>
          <w:sz w:val="26"/>
          <w:szCs w:val="26"/>
        </w:rPr>
      </w:pPr>
      <w:r w:rsidRPr="00AD4D36">
        <w:rPr>
          <w:sz w:val="26"/>
          <w:szCs w:val="26"/>
        </w:rPr>
        <w:t>Приложение №3 к Приглашению</w:t>
      </w:r>
    </w:p>
    <w:p w:rsidR="00AE6D30" w:rsidRDefault="00AE6D30" w:rsidP="00AE6D30">
      <w:pPr>
        <w:jc w:val="center"/>
        <w:rPr>
          <w:b/>
          <w:bCs/>
          <w:sz w:val="22"/>
          <w:szCs w:val="22"/>
        </w:rPr>
      </w:pPr>
    </w:p>
    <w:p w:rsidR="00AE6D30" w:rsidRPr="00AD4D36" w:rsidRDefault="00AE6D30" w:rsidP="00AE6D30">
      <w:pPr>
        <w:jc w:val="center"/>
        <w:rPr>
          <w:b/>
          <w:bCs/>
          <w:sz w:val="26"/>
          <w:szCs w:val="26"/>
        </w:rPr>
      </w:pPr>
      <w:r w:rsidRPr="00AD4D36">
        <w:rPr>
          <w:b/>
          <w:bCs/>
          <w:sz w:val="26"/>
          <w:szCs w:val="26"/>
        </w:rPr>
        <w:t>СОСТАВ УСЛУГ ПО ТЕХНИЧЕСКОЙ ПОДДЕРЖКЕ</w:t>
      </w:r>
    </w:p>
    <w:p w:rsidR="00AE6D30" w:rsidRPr="00AD4D36" w:rsidRDefault="00AE6D30" w:rsidP="00AE6D30">
      <w:pPr>
        <w:jc w:val="center"/>
        <w:rPr>
          <w:b/>
          <w:bCs/>
          <w:sz w:val="26"/>
          <w:szCs w:val="26"/>
        </w:rPr>
      </w:pPr>
    </w:p>
    <w:p w:rsidR="00AE6D30" w:rsidRPr="00AD4D36" w:rsidRDefault="00AE6D30" w:rsidP="00AE6D30">
      <w:pPr>
        <w:pStyle w:val="a3"/>
        <w:numPr>
          <w:ilvl w:val="0"/>
          <w:numId w:val="2"/>
        </w:numPr>
        <w:spacing w:after="0" w:line="240" w:lineRule="auto"/>
        <w:contextualSpacing/>
        <w:jc w:val="both"/>
        <w:rPr>
          <w:sz w:val="26"/>
          <w:szCs w:val="26"/>
        </w:rPr>
      </w:pPr>
      <w:r w:rsidRPr="00AD4D36">
        <w:rPr>
          <w:sz w:val="26"/>
          <w:szCs w:val="26"/>
        </w:rPr>
        <w:t>Состав услуг технической поддержки ПО во время гарантийного периода и после истечения гарантийного периода неизменен и относится и к северной и к кли</w:t>
      </w:r>
      <w:r w:rsidR="00CB292C" w:rsidRPr="00AD4D36">
        <w:rPr>
          <w:sz w:val="26"/>
          <w:szCs w:val="26"/>
        </w:rPr>
        <w:t>е</w:t>
      </w:r>
      <w:r w:rsidRPr="00AD4D36">
        <w:rPr>
          <w:sz w:val="26"/>
          <w:szCs w:val="26"/>
        </w:rPr>
        <w:t>нтской части ПО.</w:t>
      </w:r>
    </w:p>
    <w:p w:rsidR="00AE6D30" w:rsidRPr="00AD4D36" w:rsidRDefault="00AE6D30" w:rsidP="00AE6D30">
      <w:pPr>
        <w:pStyle w:val="a3"/>
        <w:numPr>
          <w:ilvl w:val="0"/>
          <w:numId w:val="2"/>
        </w:numPr>
        <w:spacing w:after="0" w:line="240" w:lineRule="auto"/>
        <w:contextualSpacing/>
        <w:jc w:val="both"/>
        <w:rPr>
          <w:sz w:val="26"/>
          <w:szCs w:val="26"/>
        </w:rPr>
      </w:pPr>
      <w:r w:rsidRPr="00AD4D36">
        <w:rPr>
          <w:sz w:val="26"/>
          <w:szCs w:val="26"/>
        </w:rPr>
        <w:t>Услуги технической поддержки ПО включают в себя:</w:t>
      </w:r>
    </w:p>
    <w:p w:rsidR="00AE6D30" w:rsidRPr="00AD4D36" w:rsidRDefault="00AE6D30" w:rsidP="00AE6D30">
      <w:pPr>
        <w:pStyle w:val="a3"/>
        <w:numPr>
          <w:ilvl w:val="0"/>
          <w:numId w:val="3"/>
        </w:numPr>
        <w:spacing w:after="0" w:line="240" w:lineRule="auto"/>
        <w:ind w:left="709" w:firstLine="0"/>
        <w:contextualSpacing/>
        <w:jc w:val="both"/>
        <w:rPr>
          <w:rFonts w:eastAsia="Times New Roman"/>
          <w:bCs/>
          <w:sz w:val="26"/>
          <w:szCs w:val="26"/>
          <w:lang w:eastAsia="ru-RU"/>
        </w:rPr>
      </w:pPr>
      <w:r w:rsidRPr="00AD4D36">
        <w:rPr>
          <w:rFonts w:eastAsia="Times New Roman"/>
          <w:bCs/>
          <w:sz w:val="26"/>
          <w:szCs w:val="26"/>
          <w:lang w:eastAsia="ru-RU"/>
        </w:rPr>
        <w:t xml:space="preserve">взаимодействие по устранению дефектов, информационному и консультационному обеспечению с использование систем трекинга дефектов (например, </w:t>
      </w:r>
      <w:r w:rsidRPr="00AD4D36">
        <w:rPr>
          <w:rFonts w:eastAsia="Times New Roman"/>
          <w:bCs/>
          <w:sz w:val="26"/>
          <w:szCs w:val="26"/>
          <w:lang w:val="en-US" w:eastAsia="ru-RU"/>
        </w:rPr>
        <w:t>Jira</w:t>
      </w:r>
      <w:r w:rsidRPr="00AD4D36">
        <w:rPr>
          <w:rFonts w:eastAsia="Times New Roman"/>
          <w:bCs/>
          <w:sz w:val="26"/>
          <w:szCs w:val="26"/>
          <w:lang w:eastAsia="ru-RU"/>
        </w:rPr>
        <w:t xml:space="preserve">), дополнительно предусмотрены возможности консультаций по телефону и электронной почте; </w:t>
      </w:r>
    </w:p>
    <w:p w:rsidR="00AE6D30" w:rsidRPr="00AD4D36" w:rsidRDefault="00AE6D30" w:rsidP="00AE6D30">
      <w:pPr>
        <w:pStyle w:val="a3"/>
        <w:numPr>
          <w:ilvl w:val="0"/>
          <w:numId w:val="3"/>
        </w:numPr>
        <w:spacing w:after="0" w:line="240" w:lineRule="auto"/>
        <w:ind w:left="709" w:firstLine="0"/>
        <w:contextualSpacing/>
        <w:jc w:val="both"/>
        <w:rPr>
          <w:rFonts w:eastAsia="Times New Roman"/>
          <w:bCs/>
          <w:sz w:val="26"/>
          <w:szCs w:val="26"/>
          <w:lang w:eastAsia="ru-RU"/>
        </w:rPr>
      </w:pPr>
      <w:r w:rsidRPr="00AD4D36">
        <w:rPr>
          <w:rFonts w:eastAsia="Times New Roman"/>
          <w:bCs/>
          <w:sz w:val="26"/>
          <w:szCs w:val="26"/>
          <w:lang w:eastAsia="ru-RU"/>
        </w:rPr>
        <w:t>оказание помощи по идентификации и устранению инцидентов в ПО, консультации по использованию ПО;</w:t>
      </w:r>
    </w:p>
    <w:p w:rsidR="00AE6D30" w:rsidRPr="00AD4D36" w:rsidRDefault="00AE6D30" w:rsidP="00AE6D30">
      <w:pPr>
        <w:pStyle w:val="a3"/>
        <w:numPr>
          <w:ilvl w:val="0"/>
          <w:numId w:val="3"/>
        </w:numPr>
        <w:spacing w:after="0" w:line="240" w:lineRule="auto"/>
        <w:ind w:left="709" w:firstLine="0"/>
        <w:contextualSpacing/>
        <w:jc w:val="both"/>
        <w:rPr>
          <w:rFonts w:eastAsia="Times New Roman"/>
          <w:bCs/>
          <w:sz w:val="26"/>
          <w:szCs w:val="26"/>
          <w:lang w:eastAsia="ru-RU"/>
        </w:rPr>
      </w:pPr>
      <w:r w:rsidRPr="00AD4D36">
        <w:rPr>
          <w:rFonts w:eastAsia="Times New Roman"/>
          <w:bCs/>
          <w:sz w:val="26"/>
          <w:szCs w:val="26"/>
          <w:lang w:eastAsia="ru-RU"/>
        </w:rPr>
        <w:t xml:space="preserve">информирование Банка о выходе и составе обновлений ПО, предоставление указанных обновлений в течение 20 </w:t>
      </w:r>
      <w:bookmarkStart w:id="0" w:name="_GoBack"/>
      <w:bookmarkEnd w:id="0"/>
      <w:r w:rsidRPr="00AD4D36">
        <w:rPr>
          <w:rFonts w:eastAsia="Times New Roman"/>
          <w:bCs/>
          <w:sz w:val="26"/>
          <w:szCs w:val="26"/>
          <w:lang w:eastAsia="ru-RU"/>
        </w:rPr>
        <w:t>рабочих дней с даты выхода обновлений</w:t>
      </w:r>
      <w:r w:rsidR="00CB292C" w:rsidRPr="00AD4D36">
        <w:rPr>
          <w:rFonts w:eastAsia="Times New Roman"/>
          <w:bCs/>
          <w:sz w:val="26"/>
          <w:szCs w:val="26"/>
          <w:lang w:eastAsia="ru-RU"/>
        </w:rPr>
        <w:t>;</w:t>
      </w:r>
    </w:p>
    <w:p w:rsidR="00AE6D30" w:rsidRPr="00AD4D36" w:rsidRDefault="00AE6D30" w:rsidP="00AE6D30">
      <w:pPr>
        <w:pStyle w:val="a3"/>
        <w:numPr>
          <w:ilvl w:val="0"/>
          <w:numId w:val="3"/>
        </w:numPr>
        <w:spacing w:after="0" w:line="240" w:lineRule="auto"/>
        <w:ind w:left="709" w:firstLine="0"/>
        <w:contextualSpacing/>
        <w:jc w:val="both"/>
        <w:rPr>
          <w:rFonts w:eastAsia="Times New Roman"/>
          <w:bCs/>
          <w:sz w:val="26"/>
          <w:szCs w:val="26"/>
          <w:lang w:eastAsia="ru-RU"/>
        </w:rPr>
      </w:pPr>
      <w:r w:rsidRPr="00AD4D36">
        <w:rPr>
          <w:rFonts w:eastAsia="Times New Roman"/>
          <w:bCs/>
          <w:sz w:val="26"/>
          <w:szCs w:val="26"/>
          <w:lang w:eastAsia="ru-RU"/>
        </w:rPr>
        <w:t>устранение ошибок (сбоев) в работе ПО, выявленных в процессе эксплуатации, в т.ч с предоставлением обновления ПО с приложением описания данного обновления и необходимых инструкций для его установки в течение следующих сроков:</w:t>
      </w:r>
    </w:p>
    <w:p w:rsidR="00AE6D30" w:rsidRPr="00AD4D36" w:rsidRDefault="00AE6D30" w:rsidP="00AE6D30">
      <w:pPr>
        <w:pStyle w:val="a3"/>
        <w:numPr>
          <w:ilvl w:val="0"/>
          <w:numId w:val="1"/>
        </w:numPr>
        <w:spacing w:after="0" w:line="240" w:lineRule="auto"/>
        <w:ind w:left="1134" w:firstLine="0"/>
        <w:contextualSpacing/>
        <w:jc w:val="both"/>
        <w:rPr>
          <w:rFonts w:eastAsia="Times New Roman"/>
          <w:bCs/>
          <w:sz w:val="26"/>
          <w:szCs w:val="26"/>
          <w:lang w:eastAsia="ru-RU"/>
        </w:rPr>
      </w:pPr>
      <w:r w:rsidRPr="00AD4D36">
        <w:rPr>
          <w:rFonts w:eastAsia="Times New Roman"/>
          <w:bCs/>
          <w:sz w:val="26"/>
          <w:szCs w:val="26"/>
          <w:lang w:eastAsia="ru-RU"/>
        </w:rPr>
        <w:t>при ошибках высокого приоритета (остановка либо критическое изменение процесса):</w:t>
      </w:r>
    </w:p>
    <w:p w:rsidR="00AE6D30" w:rsidRPr="00AD4D36" w:rsidRDefault="00AE6D30" w:rsidP="00AE6D30">
      <w:pPr>
        <w:pStyle w:val="a3"/>
        <w:numPr>
          <w:ilvl w:val="0"/>
          <w:numId w:val="1"/>
        </w:numPr>
        <w:tabs>
          <w:tab w:val="left" w:pos="1701"/>
        </w:tabs>
        <w:spacing w:after="0" w:line="240" w:lineRule="auto"/>
        <w:ind w:left="1418" w:firstLine="0"/>
        <w:contextualSpacing/>
        <w:jc w:val="both"/>
        <w:rPr>
          <w:rFonts w:eastAsia="Times New Roman"/>
          <w:bCs/>
          <w:sz w:val="26"/>
          <w:szCs w:val="26"/>
          <w:lang w:eastAsia="ru-RU"/>
        </w:rPr>
      </w:pPr>
      <w:r w:rsidRPr="00AD4D36">
        <w:rPr>
          <w:rFonts w:eastAsia="Times New Roman"/>
          <w:bCs/>
          <w:sz w:val="26"/>
          <w:szCs w:val="26"/>
          <w:lang w:eastAsia="ru-RU"/>
        </w:rPr>
        <w:t>4 рабочих часа при устранении удаленно;</w:t>
      </w:r>
    </w:p>
    <w:p w:rsidR="00AE6D30" w:rsidRPr="00AD4D36" w:rsidRDefault="00AE6D30" w:rsidP="00AE6D30">
      <w:pPr>
        <w:pStyle w:val="a3"/>
        <w:numPr>
          <w:ilvl w:val="0"/>
          <w:numId w:val="1"/>
        </w:numPr>
        <w:tabs>
          <w:tab w:val="left" w:pos="1701"/>
        </w:tabs>
        <w:spacing w:after="0" w:line="240" w:lineRule="auto"/>
        <w:ind w:left="1418" w:firstLine="0"/>
        <w:contextualSpacing/>
        <w:jc w:val="both"/>
        <w:rPr>
          <w:rFonts w:eastAsia="Times New Roman"/>
          <w:bCs/>
          <w:sz w:val="26"/>
          <w:szCs w:val="26"/>
          <w:lang w:eastAsia="ru-RU"/>
        </w:rPr>
      </w:pPr>
      <w:r w:rsidRPr="00AD4D36">
        <w:rPr>
          <w:rFonts w:eastAsia="Times New Roman"/>
          <w:bCs/>
          <w:sz w:val="26"/>
          <w:szCs w:val="26"/>
          <w:lang w:eastAsia="ru-RU"/>
        </w:rPr>
        <w:t xml:space="preserve">12 рабочих часов – при необходимости выезда специалиста. </w:t>
      </w:r>
    </w:p>
    <w:p w:rsidR="00AE6D30" w:rsidRPr="00AD4D36" w:rsidRDefault="00AE6D30" w:rsidP="00AE6D30">
      <w:pPr>
        <w:pStyle w:val="a3"/>
        <w:numPr>
          <w:ilvl w:val="0"/>
          <w:numId w:val="1"/>
        </w:numPr>
        <w:spacing w:after="0" w:line="240" w:lineRule="auto"/>
        <w:ind w:left="1134" w:firstLine="0"/>
        <w:contextualSpacing/>
        <w:jc w:val="both"/>
        <w:rPr>
          <w:rFonts w:eastAsia="Times New Roman"/>
          <w:bCs/>
          <w:sz w:val="26"/>
          <w:szCs w:val="26"/>
          <w:lang w:eastAsia="ru-RU"/>
        </w:rPr>
      </w:pPr>
      <w:r w:rsidRPr="00AD4D36">
        <w:rPr>
          <w:rFonts w:eastAsia="Times New Roman"/>
          <w:bCs/>
          <w:sz w:val="26"/>
          <w:szCs w:val="26"/>
          <w:lang w:eastAsia="ru-RU"/>
        </w:rPr>
        <w:t xml:space="preserve">при иных ошибках работы ПО: </w:t>
      </w:r>
    </w:p>
    <w:p w:rsidR="00AE6D30" w:rsidRPr="00AD4D36" w:rsidRDefault="00AE6D30" w:rsidP="00AE6D30">
      <w:pPr>
        <w:pStyle w:val="a3"/>
        <w:numPr>
          <w:ilvl w:val="0"/>
          <w:numId w:val="1"/>
        </w:numPr>
        <w:tabs>
          <w:tab w:val="left" w:pos="1701"/>
        </w:tabs>
        <w:spacing w:after="0" w:line="240" w:lineRule="auto"/>
        <w:ind w:left="1418" w:firstLine="0"/>
        <w:contextualSpacing/>
        <w:jc w:val="both"/>
        <w:rPr>
          <w:rFonts w:eastAsia="Times New Roman"/>
          <w:bCs/>
          <w:sz w:val="26"/>
          <w:szCs w:val="26"/>
          <w:lang w:eastAsia="ru-RU"/>
        </w:rPr>
      </w:pPr>
      <w:r w:rsidRPr="00AD4D36">
        <w:rPr>
          <w:rFonts w:eastAsia="Times New Roman"/>
          <w:bCs/>
          <w:sz w:val="26"/>
          <w:szCs w:val="26"/>
          <w:lang w:eastAsia="ru-RU"/>
        </w:rPr>
        <w:t>16 рабочих часов при устранении удаленно;</w:t>
      </w:r>
    </w:p>
    <w:p w:rsidR="00AE6D30" w:rsidRPr="00AD4D36" w:rsidRDefault="00AE6D30" w:rsidP="00AE6D30">
      <w:pPr>
        <w:pStyle w:val="a3"/>
        <w:numPr>
          <w:ilvl w:val="0"/>
          <w:numId w:val="1"/>
        </w:numPr>
        <w:tabs>
          <w:tab w:val="left" w:pos="1701"/>
        </w:tabs>
        <w:spacing w:after="0" w:line="240" w:lineRule="auto"/>
        <w:ind w:left="1418" w:firstLine="0"/>
        <w:contextualSpacing/>
        <w:jc w:val="both"/>
        <w:rPr>
          <w:rFonts w:eastAsia="Times New Roman"/>
          <w:bCs/>
          <w:sz w:val="26"/>
          <w:szCs w:val="26"/>
          <w:lang w:eastAsia="ru-RU"/>
        </w:rPr>
      </w:pPr>
      <w:r w:rsidRPr="00AD4D36">
        <w:rPr>
          <w:rFonts w:eastAsia="Times New Roman"/>
          <w:bCs/>
          <w:sz w:val="26"/>
          <w:szCs w:val="26"/>
          <w:lang w:eastAsia="ru-RU"/>
        </w:rPr>
        <w:t>24 рабочих часа – при н</w:t>
      </w:r>
      <w:r w:rsidR="00CB292C" w:rsidRPr="00AD4D36">
        <w:rPr>
          <w:rFonts w:eastAsia="Times New Roman"/>
          <w:bCs/>
          <w:sz w:val="26"/>
          <w:szCs w:val="26"/>
          <w:lang w:eastAsia="ru-RU"/>
        </w:rPr>
        <w:t>еобходимости выезда специалиста;</w:t>
      </w:r>
      <w:r w:rsidRPr="00AD4D36">
        <w:rPr>
          <w:rFonts w:eastAsia="Times New Roman"/>
          <w:bCs/>
          <w:sz w:val="26"/>
          <w:szCs w:val="26"/>
          <w:lang w:eastAsia="ru-RU"/>
        </w:rPr>
        <w:t xml:space="preserve"> </w:t>
      </w:r>
    </w:p>
    <w:p w:rsidR="00AE6D30" w:rsidRPr="00AD4D36" w:rsidRDefault="00AE6D30" w:rsidP="00AE6D30">
      <w:pPr>
        <w:pStyle w:val="a3"/>
        <w:numPr>
          <w:ilvl w:val="0"/>
          <w:numId w:val="4"/>
        </w:numPr>
        <w:spacing w:after="0" w:line="240" w:lineRule="auto"/>
        <w:ind w:left="709" w:firstLine="0"/>
        <w:contextualSpacing/>
        <w:jc w:val="both"/>
        <w:rPr>
          <w:rFonts w:eastAsia="Times New Roman"/>
          <w:bCs/>
          <w:sz w:val="26"/>
          <w:szCs w:val="26"/>
          <w:lang w:eastAsia="ru-RU"/>
        </w:rPr>
      </w:pPr>
      <w:r w:rsidRPr="00AD4D36">
        <w:rPr>
          <w:rFonts w:eastAsia="Times New Roman"/>
          <w:bCs/>
          <w:sz w:val="26"/>
          <w:szCs w:val="26"/>
          <w:lang w:eastAsia="ru-RU"/>
        </w:rPr>
        <w:t>предоставление Банку обновлений, связанных с регуляторными требованиями (изменение законодательства, требований платежных систем и др.) не позднее даты вступления регуляторных изменений в силу (в исключительных случаях – в течение месяца с момента вступления в силу регуляторных изменений)</w:t>
      </w:r>
      <w:r w:rsidR="00CB292C" w:rsidRPr="00AD4D36">
        <w:rPr>
          <w:rFonts w:eastAsia="Times New Roman"/>
          <w:bCs/>
          <w:sz w:val="26"/>
          <w:szCs w:val="26"/>
          <w:lang w:eastAsia="ru-RU"/>
        </w:rPr>
        <w:t>;</w:t>
      </w:r>
    </w:p>
    <w:p w:rsidR="00AE6D30" w:rsidRPr="00AD4D36" w:rsidRDefault="00AE6D30" w:rsidP="00AE6D30">
      <w:pPr>
        <w:pStyle w:val="a3"/>
        <w:numPr>
          <w:ilvl w:val="0"/>
          <w:numId w:val="4"/>
        </w:numPr>
        <w:spacing w:after="0" w:line="240" w:lineRule="auto"/>
        <w:ind w:left="709" w:firstLine="0"/>
        <w:contextualSpacing/>
        <w:jc w:val="both"/>
        <w:rPr>
          <w:rFonts w:eastAsia="Times New Roman"/>
          <w:bCs/>
          <w:sz w:val="26"/>
          <w:szCs w:val="26"/>
          <w:lang w:eastAsia="ru-RU"/>
        </w:rPr>
      </w:pPr>
      <w:r w:rsidRPr="00AD4D36">
        <w:rPr>
          <w:rFonts w:eastAsia="Times New Roman"/>
          <w:bCs/>
          <w:sz w:val="26"/>
          <w:szCs w:val="26"/>
          <w:lang w:eastAsia="ru-RU"/>
        </w:rPr>
        <w:t xml:space="preserve">в пределах существующей функциональности внесение по требованию Банка изменений в ПО (в том числе доработка форм, справочников, отчетов и </w:t>
      </w:r>
      <w:proofErr w:type="spellStart"/>
      <w:r w:rsidRPr="00AD4D36">
        <w:rPr>
          <w:rFonts w:eastAsia="Times New Roman"/>
          <w:bCs/>
          <w:sz w:val="26"/>
          <w:szCs w:val="26"/>
          <w:lang w:eastAsia="ru-RU"/>
        </w:rPr>
        <w:t>др</w:t>
      </w:r>
      <w:proofErr w:type="spellEnd"/>
      <w:r w:rsidR="00CB292C" w:rsidRPr="00AD4D36">
        <w:rPr>
          <w:rFonts w:eastAsia="Times New Roman"/>
          <w:bCs/>
          <w:sz w:val="26"/>
          <w:szCs w:val="26"/>
          <w:lang w:eastAsia="ru-RU"/>
        </w:rPr>
        <w:t>);</w:t>
      </w:r>
    </w:p>
    <w:p w:rsidR="00AE6D30" w:rsidRPr="00AD4D36" w:rsidRDefault="00AE6D30" w:rsidP="00AE6D30">
      <w:pPr>
        <w:pStyle w:val="a3"/>
        <w:numPr>
          <w:ilvl w:val="0"/>
          <w:numId w:val="4"/>
        </w:numPr>
        <w:spacing w:after="0" w:line="240" w:lineRule="auto"/>
        <w:ind w:left="709" w:firstLine="0"/>
        <w:contextualSpacing/>
        <w:jc w:val="both"/>
        <w:rPr>
          <w:rFonts w:eastAsia="Times New Roman"/>
          <w:bCs/>
          <w:sz w:val="26"/>
          <w:szCs w:val="26"/>
          <w:lang w:eastAsia="ru-RU"/>
        </w:rPr>
      </w:pPr>
      <w:r w:rsidRPr="00AD4D36">
        <w:rPr>
          <w:rFonts w:eastAsia="Times New Roman"/>
          <w:bCs/>
          <w:sz w:val="26"/>
          <w:szCs w:val="26"/>
          <w:lang w:eastAsia="ru-RU"/>
        </w:rPr>
        <w:t>предоставление Банку документации по эксплуатации системы, обновление документации в т.ч по запросам Банка</w:t>
      </w:r>
      <w:r w:rsidR="00CB292C" w:rsidRPr="00AD4D36">
        <w:rPr>
          <w:rFonts w:eastAsia="Times New Roman"/>
          <w:bCs/>
          <w:sz w:val="26"/>
          <w:szCs w:val="26"/>
          <w:lang w:eastAsia="ru-RU"/>
        </w:rPr>
        <w:t>;</w:t>
      </w:r>
    </w:p>
    <w:p w:rsidR="00AE6D30" w:rsidRPr="00AD4D36" w:rsidRDefault="00AE6D30" w:rsidP="00AE6D30">
      <w:pPr>
        <w:pStyle w:val="a3"/>
        <w:numPr>
          <w:ilvl w:val="0"/>
          <w:numId w:val="4"/>
        </w:numPr>
        <w:spacing w:after="0" w:line="240" w:lineRule="auto"/>
        <w:ind w:left="709" w:firstLine="0"/>
        <w:contextualSpacing/>
        <w:jc w:val="both"/>
        <w:rPr>
          <w:rFonts w:eastAsia="Times New Roman"/>
          <w:bCs/>
          <w:sz w:val="26"/>
          <w:szCs w:val="26"/>
          <w:lang w:eastAsia="ru-RU"/>
        </w:rPr>
      </w:pPr>
      <w:r w:rsidRPr="00AD4D36">
        <w:rPr>
          <w:rFonts w:eastAsia="Times New Roman"/>
          <w:bCs/>
          <w:sz w:val="26"/>
          <w:szCs w:val="26"/>
          <w:lang w:eastAsia="ru-RU"/>
        </w:rPr>
        <w:t xml:space="preserve">обязательное обучение сотрудников при вводе </w:t>
      </w:r>
      <w:r w:rsidR="00CB292C" w:rsidRPr="00AD4D36">
        <w:rPr>
          <w:rFonts w:eastAsia="Times New Roman"/>
          <w:bCs/>
          <w:sz w:val="26"/>
          <w:szCs w:val="26"/>
          <w:lang w:eastAsia="ru-RU"/>
        </w:rPr>
        <w:t>ПО</w:t>
      </w:r>
      <w:r w:rsidRPr="00AD4D36">
        <w:rPr>
          <w:rFonts w:eastAsia="Times New Roman"/>
          <w:bCs/>
          <w:sz w:val="26"/>
          <w:szCs w:val="26"/>
          <w:lang w:eastAsia="ru-RU"/>
        </w:rPr>
        <w:t xml:space="preserve"> в эксплуатацию</w:t>
      </w:r>
      <w:r w:rsidR="00CB292C" w:rsidRPr="00AD4D36">
        <w:rPr>
          <w:rFonts w:eastAsia="Times New Roman"/>
          <w:bCs/>
          <w:sz w:val="26"/>
          <w:szCs w:val="26"/>
          <w:lang w:eastAsia="ru-RU"/>
        </w:rPr>
        <w:t>;</w:t>
      </w:r>
    </w:p>
    <w:p w:rsidR="00AE6D30" w:rsidRPr="00AD4D36" w:rsidRDefault="00AE6D30" w:rsidP="00AE6D30">
      <w:pPr>
        <w:pStyle w:val="a3"/>
        <w:numPr>
          <w:ilvl w:val="0"/>
          <w:numId w:val="4"/>
        </w:numPr>
        <w:spacing w:after="0" w:line="240" w:lineRule="auto"/>
        <w:ind w:left="709" w:firstLine="0"/>
        <w:contextualSpacing/>
        <w:jc w:val="both"/>
        <w:rPr>
          <w:rFonts w:eastAsia="Times New Roman"/>
          <w:bCs/>
          <w:sz w:val="26"/>
          <w:szCs w:val="26"/>
          <w:lang w:eastAsia="ru-RU"/>
        </w:rPr>
      </w:pPr>
      <w:r w:rsidRPr="00AD4D36">
        <w:rPr>
          <w:rFonts w:eastAsia="Times New Roman"/>
          <w:bCs/>
          <w:sz w:val="26"/>
          <w:szCs w:val="26"/>
          <w:lang w:eastAsia="ru-RU"/>
        </w:rPr>
        <w:t xml:space="preserve">предусмотрены различные варианты технической поддержки и взаимодействия, в т.ч варианты поддержки при последующей доработке </w:t>
      </w:r>
      <w:r w:rsidR="00CB292C" w:rsidRPr="00AD4D36">
        <w:rPr>
          <w:rFonts w:eastAsia="Times New Roman"/>
          <w:bCs/>
          <w:sz w:val="26"/>
          <w:szCs w:val="26"/>
          <w:lang w:eastAsia="ru-RU"/>
        </w:rPr>
        <w:t>ПО</w:t>
      </w:r>
      <w:r w:rsidRPr="00AD4D36">
        <w:rPr>
          <w:rFonts w:eastAsia="Times New Roman"/>
          <w:bCs/>
          <w:sz w:val="26"/>
          <w:szCs w:val="26"/>
          <w:lang w:eastAsia="ru-RU"/>
        </w:rPr>
        <w:t xml:space="preserve"> или частей </w:t>
      </w:r>
      <w:r w:rsidR="00CB292C" w:rsidRPr="00AD4D36">
        <w:rPr>
          <w:rFonts w:eastAsia="Times New Roman"/>
          <w:bCs/>
          <w:sz w:val="26"/>
          <w:szCs w:val="26"/>
          <w:lang w:eastAsia="ru-RU"/>
        </w:rPr>
        <w:t xml:space="preserve">ПО </w:t>
      </w:r>
      <w:r w:rsidRPr="00AD4D36">
        <w:rPr>
          <w:rFonts w:eastAsia="Times New Roman"/>
          <w:bCs/>
          <w:sz w:val="26"/>
          <w:szCs w:val="26"/>
          <w:lang w:eastAsia="ru-RU"/>
        </w:rPr>
        <w:t>на стороне Банка</w:t>
      </w:r>
      <w:r w:rsidR="00CB292C" w:rsidRPr="00AD4D36">
        <w:rPr>
          <w:rFonts w:eastAsia="Times New Roman"/>
          <w:bCs/>
          <w:sz w:val="26"/>
          <w:szCs w:val="26"/>
          <w:lang w:eastAsia="ru-RU"/>
        </w:rPr>
        <w:t>;</w:t>
      </w:r>
    </w:p>
    <w:p w:rsidR="00AE6D30" w:rsidRPr="00AD4D36" w:rsidRDefault="00AE6D30" w:rsidP="00AE6D30">
      <w:pPr>
        <w:pStyle w:val="a3"/>
        <w:numPr>
          <w:ilvl w:val="0"/>
          <w:numId w:val="4"/>
        </w:numPr>
        <w:spacing w:after="0" w:line="240" w:lineRule="auto"/>
        <w:ind w:left="709" w:firstLine="0"/>
        <w:contextualSpacing/>
        <w:jc w:val="both"/>
        <w:rPr>
          <w:rFonts w:eastAsia="Times New Roman"/>
          <w:bCs/>
          <w:sz w:val="26"/>
          <w:szCs w:val="26"/>
          <w:lang w:eastAsia="ru-RU"/>
        </w:rPr>
      </w:pPr>
      <w:r w:rsidRPr="00AD4D36">
        <w:rPr>
          <w:rFonts w:eastAsia="Times New Roman"/>
          <w:bCs/>
          <w:sz w:val="26"/>
          <w:szCs w:val="26"/>
          <w:lang w:eastAsia="ru-RU"/>
        </w:rPr>
        <w:t xml:space="preserve">организация работы </w:t>
      </w:r>
      <w:r w:rsidR="00CB292C" w:rsidRPr="00AD4D36">
        <w:rPr>
          <w:rFonts w:eastAsia="Times New Roman"/>
          <w:bCs/>
          <w:sz w:val="26"/>
          <w:szCs w:val="26"/>
          <w:lang w:eastAsia="ru-RU"/>
        </w:rPr>
        <w:t>ПО</w:t>
      </w:r>
      <w:r w:rsidRPr="00AD4D36">
        <w:rPr>
          <w:rFonts w:eastAsia="Times New Roman"/>
          <w:bCs/>
          <w:sz w:val="26"/>
          <w:szCs w:val="26"/>
          <w:lang w:eastAsia="ru-RU"/>
        </w:rPr>
        <w:t xml:space="preserve"> в соответствии с </w:t>
      </w:r>
      <w:r w:rsidR="00CB292C" w:rsidRPr="00AD4D36">
        <w:rPr>
          <w:rFonts w:eastAsia="Times New Roman"/>
          <w:bCs/>
          <w:sz w:val="26"/>
          <w:szCs w:val="26"/>
          <w:lang w:eastAsia="ru-RU"/>
        </w:rPr>
        <w:t>требованиями</w:t>
      </w:r>
      <w:r w:rsidRPr="00AD4D36">
        <w:rPr>
          <w:rFonts w:eastAsia="Times New Roman"/>
          <w:bCs/>
          <w:sz w:val="26"/>
          <w:szCs w:val="26"/>
          <w:lang w:eastAsia="ru-RU"/>
        </w:rPr>
        <w:t xml:space="preserve"> и стандартами безопасности Банка</w:t>
      </w:r>
      <w:r w:rsidR="00CB292C" w:rsidRPr="00AD4D36">
        <w:rPr>
          <w:rFonts w:eastAsia="Times New Roman"/>
          <w:bCs/>
          <w:sz w:val="26"/>
          <w:szCs w:val="26"/>
          <w:lang w:eastAsia="ru-RU"/>
        </w:rPr>
        <w:t>.</w:t>
      </w:r>
    </w:p>
    <w:p w:rsidR="00AE6D30" w:rsidRPr="00AD4D36" w:rsidRDefault="00AE6D30" w:rsidP="00AE6D30">
      <w:pPr>
        <w:ind w:left="709"/>
        <w:contextualSpacing/>
        <w:jc w:val="both"/>
        <w:rPr>
          <w:bCs/>
          <w:sz w:val="26"/>
          <w:szCs w:val="26"/>
        </w:rPr>
      </w:pPr>
      <w:r w:rsidRPr="00AD4D36">
        <w:rPr>
          <w:bCs/>
          <w:sz w:val="26"/>
          <w:szCs w:val="26"/>
        </w:rPr>
        <w:t xml:space="preserve">  </w:t>
      </w:r>
    </w:p>
    <w:p w:rsidR="00F505C5" w:rsidRDefault="00F505C5"/>
    <w:sectPr w:rsidR="00F505C5" w:rsidSect="003B328D">
      <w:footerReference w:type="default" r:id="rId7"/>
      <w:pgSz w:w="11906" w:h="16838"/>
      <w:pgMar w:top="539" w:right="567" w:bottom="45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D4D36">
      <w:r>
        <w:separator/>
      </w:r>
    </w:p>
  </w:endnote>
  <w:endnote w:type="continuationSeparator" w:id="0">
    <w:p w:rsidR="00000000" w:rsidRDefault="00AD4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7216599"/>
      <w:docPartObj>
        <w:docPartGallery w:val="Page Numbers (Bottom of Page)"/>
        <w:docPartUnique/>
      </w:docPartObj>
    </w:sdtPr>
    <w:sdtEndPr/>
    <w:sdtContent>
      <w:p w:rsidR="005A195C" w:rsidRDefault="00CB292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D36">
          <w:rPr>
            <w:noProof/>
          </w:rPr>
          <w:t>1</w:t>
        </w:r>
        <w:r>
          <w:fldChar w:fldCharType="end"/>
        </w:r>
      </w:p>
    </w:sdtContent>
  </w:sdt>
  <w:p w:rsidR="005A195C" w:rsidRDefault="00AD4D3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D4D36">
      <w:r>
        <w:separator/>
      </w:r>
    </w:p>
  </w:footnote>
  <w:footnote w:type="continuationSeparator" w:id="0">
    <w:p w:rsidR="00000000" w:rsidRDefault="00AD4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E2243"/>
    <w:multiLevelType w:val="multilevel"/>
    <w:tmpl w:val="01C8CB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20BB5238"/>
    <w:multiLevelType w:val="hybridMultilevel"/>
    <w:tmpl w:val="0E644EA2"/>
    <w:lvl w:ilvl="0" w:tplc="0419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53036DBB"/>
    <w:multiLevelType w:val="hybridMultilevel"/>
    <w:tmpl w:val="D4A662D0"/>
    <w:lvl w:ilvl="0" w:tplc="0419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5B89666A"/>
    <w:multiLevelType w:val="hybridMultilevel"/>
    <w:tmpl w:val="8AFA2B68"/>
    <w:lvl w:ilvl="0" w:tplc="80A6D1A4">
      <w:start w:val="1"/>
      <w:numFmt w:val="bullet"/>
      <w:lvlText w:val="-"/>
      <w:lvlJc w:val="left"/>
      <w:pPr>
        <w:ind w:left="1789" w:hanging="360"/>
      </w:pPr>
      <w:rPr>
        <w:rFonts w:ascii="Calibri" w:hAnsi="Calibri" w:hint="default"/>
      </w:rPr>
    </w:lvl>
    <w:lvl w:ilvl="1" w:tplc="2000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D30"/>
    <w:rsid w:val="00AD4D36"/>
    <w:rsid w:val="00AE6D30"/>
    <w:rsid w:val="00CB292C"/>
    <w:rsid w:val="00F5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88023"/>
  <w15:chartTrackingRefBased/>
  <w15:docId w15:val="{26F46254-A2F9-4826-85C0-EAEF48842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екст таблицы,1,UL,Абзац маркированнный,Предусловия,Bullets,Основной Текст,1. Абзац списка,Table-Normal,RSHB_Table-Normal,List Paragraph"/>
    <w:basedOn w:val="a"/>
    <w:link w:val="a4"/>
    <w:uiPriority w:val="34"/>
    <w:qFormat/>
    <w:rsid w:val="00AE6D30"/>
    <w:pPr>
      <w:spacing w:after="200" w:line="276" w:lineRule="auto"/>
      <w:ind w:left="720"/>
    </w:pPr>
    <w:rPr>
      <w:rFonts w:eastAsia="Calibri"/>
      <w:sz w:val="28"/>
      <w:szCs w:val="56"/>
      <w:lang w:eastAsia="en-US"/>
    </w:rPr>
  </w:style>
  <w:style w:type="paragraph" w:styleId="a5">
    <w:name w:val="footer"/>
    <w:basedOn w:val="a"/>
    <w:link w:val="a6"/>
    <w:uiPriority w:val="99"/>
    <w:unhideWhenUsed/>
    <w:rsid w:val="00AE6D3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AE6D30"/>
    <w:rPr>
      <w:rFonts w:eastAsiaTheme="minorEastAsia"/>
      <w:lang w:eastAsia="ru-RU"/>
    </w:rPr>
  </w:style>
  <w:style w:type="character" w:customStyle="1" w:styleId="a4">
    <w:name w:val="Абзац списка Знак"/>
    <w:aliases w:val="Текст таблицы Знак,1 Знак,UL Знак,Абзац маркированнный Знак,Предусловия Знак,Bullets Знак,Основной Текст Знак,1. Абзац списка Знак,Table-Normal Знак,RSHB_Table-Normal Знак,List Paragraph Знак"/>
    <w:link w:val="a3"/>
    <w:uiPriority w:val="34"/>
    <w:rsid w:val="00AE6D30"/>
    <w:rPr>
      <w:rFonts w:ascii="Times New Roman" w:eastAsia="Calibri" w:hAnsi="Times New Roman" w:cs="Times New Roman"/>
      <w:sz w:val="28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Петровская Марина</dc:creator>
  <cp:keywords/>
  <dc:description/>
  <cp:lastModifiedBy>Даревская Вероника</cp:lastModifiedBy>
  <cp:revision>2</cp:revision>
  <dcterms:created xsi:type="dcterms:W3CDTF">2025-03-23T11:38:00Z</dcterms:created>
  <dcterms:modified xsi:type="dcterms:W3CDTF">2025-04-30T10:55:00Z</dcterms:modified>
</cp:coreProperties>
</file>